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4AA" w:rsidRDefault="001C64AA" w:rsidP="005408BE">
      <w:pPr>
        <w:spacing w:line="360" w:lineRule="auto"/>
        <w:jc w:val="both"/>
        <w:rPr>
          <w:rFonts w:ascii="Times New Roman" w:hAnsi="Times New Roman" w:cs="Times New Roman"/>
          <w:sz w:val="24"/>
        </w:rPr>
      </w:pPr>
      <w:r w:rsidRPr="001C64AA">
        <w:rPr>
          <w:rFonts w:ascii="Times New Roman" w:hAnsi="Times New Roman" w:cs="Times New Roman"/>
          <w:sz w:val="24"/>
        </w:rPr>
        <w:t>E-KURS MODÜLÜ</w:t>
      </w:r>
      <w:r>
        <w:rPr>
          <w:rFonts w:ascii="Times New Roman" w:hAnsi="Times New Roman" w:cs="Times New Roman"/>
          <w:sz w:val="24"/>
        </w:rPr>
        <w:t xml:space="preserve"> ÜZERİNDE İŞLEMLER</w:t>
      </w:r>
    </w:p>
    <w:p w:rsidR="001C64AA" w:rsidRPr="001C64AA" w:rsidRDefault="00E555DA" w:rsidP="005408BE">
      <w:pPr>
        <w:pStyle w:val="ListeParagraf"/>
        <w:numPr>
          <w:ilvl w:val="0"/>
          <w:numId w:val="1"/>
        </w:numPr>
        <w:spacing w:line="360" w:lineRule="auto"/>
        <w:jc w:val="both"/>
        <w:rPr>
          <w:rFonts w:ascii="Times New Roman" w:hAnsi="Times New Roman" w:cs="Times New Roman"/>
          <w:sz w:val="24"/>
        </w:rPr>
      </w:pPr>
      <w:hyperlink r:id="rId5" w:history="1">
        <w:r w:rsidR="001C64AA" w:rsidRPr="001C64AA">
          <w:rPr>
            <w:rStyle w:val="Kpr"/>
            <w:rFonts w:ascii="Times New Roman" w:hAnsi="Times New Roman" w:cs="Times New Roman"/>
            <w:sz w:val="24"/>
          </w:rPr>
          <w:t>https://e-kurs.eba.gov.tr/</w:t>
        </w:r>
      </w:hyperlink>
      <w:r w:rsidR="001C64AA" w:rsidRPr="001C64AA">
        <w:rPr>
          <w:rFonts w:ascii="Times New Roman" w:hAnsi="Times New Roman" w:cs="Times New Roman"/>
          <w:sz w:val="24"/>
        </w:rPr>
        <w:t xml:space="preserve"> adresinden kurum </w:t>
      </w:r>
      <w:proofErr w:type="spellStart"/>
      <w:r w:rsidR="001C64AA" w:rsidRPr="001C64AA">
        <w:rPr>
          <w:rFonts w:ascii="Times New Roman" w:hAnsi="Times New Roman" w:cs="Times New Roman"/>
          <w:sz w:val="24"/>
        </w:rPr>
        <w:t>mebbis</w:t>
      </w:r>
      <w:proofErr w:type="spellEnd"/>
      <w:r w:rsidR="001C64AA" w:rsidRPr="001C64AA">
        <w:rPr>
          <w:rFonts w:ascii="Times New Roman" w:hAnsi="Times New Roman" w:cs="Times New Roman"/>
          <w:sz w:val="24"/>
        </w:rPr>
        <w:t xml:space="preserve"> kullanıcı adı ve şifresiyle giriş yapılması,</w:t>
      </w:r>
    </w:p>
    <w:p w:rsidR="001C64AA" w:rsidRDefault="001C64AA" w:rsidP="005408BE">
      <w:pPr>
        <w:pStyle w:val="ListeParagraf"/>
        <w:numPr>
          <w:ilvl w:val="0"/>
          <w:numId w:val="1"/>
        </w:numPr>
        <w:spacing w:line="360" w:lineRule="auto"/>
        <w:jc w:val="both"/>
        <w:rPr>
          <w:rFonts w:ascii="Times New Roman" w:hAnsi="Times New Roman" w:cs="Times New Roman"/>
          <w:sz w:val="24"/>
        </w:rPr>
      </w:pPr>
      <w:r>
        <w:rPr>
          <w:rFonts w:ascii="Times New Roman" w:hAnsi="Times New Roman" w:cs="Times New Roman"/>
          <w:sz w:val="24"/>
        </w:rPr>
        <w:t>Ana sayfada yer alan duyuruların sık sık incelenmesi, Bakanlığın ve İlçe Milli Eğitimin yaptığı duyurular burada bulunmaktadır. Sizlerde kurum olarak sağ üst köşede Duyuru Ekle diyerek öğrenci ve öğretmenlerinize e-kurs modülü üzerinden duyurularda bulunabilirsiniz.</w:t>
      </w:r>
    </w:p>
    <w:p w:rsidR="001C64AA" w:rsidRDefault="001C64AA" w:rsidP="005408BE">
      <w:pPr>
        <w:pStyle w:val="ListeParagraf"/>
        <w:numPr>
          <w:ilvl w:val="0"/>
          <w:numId w:val="1"/>
        </w:numPr>
        <w:spacing w:line="360" w:lineRule="auto"/>
        <w:jc w:val="both"/>
        <w:rPr>
          <w:rFonts w:ascii="Times New Roman" w:hAnsi="Times New Roman" w:cs="Times New Roman"/>
          <w:sz w:val="24"/>
        </w:rPr>
      </w:pPr>
      <w:r>
        <w:rPr>
          <w:rFonts w:ascii="Times New Roman" w:hAnsi="Times New Roman" w:cs="Times New Roman"/>
          <w:sz w:val="24"/>
        </w:rPr>
        <w:t>Sol üst köşede hangi dönemin seçili olduğunun kontrol edilmesi, seçili olan dönem üzerinden i</w:t>
      </w:r>
      <w:r w:rsidR="005408BE">
        <w:rPr>
          <w:rFonts w:ascii="Times New Roman" w:hAnsi="Times New Roman" w:cs="Times New Roman"/>
          <w:sz w:val="24"/>
        </w:rPr>
        <w:t>şlem yapılmaktadır. (2017-2018 1</w:t>
      </w:r>
      <w:r>
        <w:rPr>
          <w:rFonts w:ascii="Times New Roman" w:hAnsi="Times New Roman" w:cs="Times New Roman"/>
          <w:sz w:val="24"/>
        </w:rPr>
        <w:t>. Dönem gibi)</w:t>
      </w:r>
    </w:p>
    <w:p w:rsidR="001C64AA" w:rsidRDefault="00616858" w:rsidP="005408BE">
      <w:pPr>
        <w:pStyle w:val="ListeParagraf"/>
        <w:numPr>
          <w:ilvl w:val="0"/>
          <w:numId w:val="1"/>
        </w:numPr>
        <w:spacing w:line="360" w:lineRule="auto"/>
        <w:jc w:val="both"/>
        <w:rPr>
          <w:rFonts w:ascii="Times New Roman" w:hAnsi="Times New Roman" w:cs="Times New Roman"/>
          <w:sz w:val="24"/>
        </w:rPr>
      </w:pPr>
      <w:r w:rsidRPr="00616858">
        <w:rPr>
          <w:rFonts w:ascii="Times New Roman" w:hAnsi="Times New Roman" w:cs="Times New Roman"/>
          <w:b/>
          <w:sz w:val="24"/>
        </w:rPr>
        <w:t>Kurs Merkezi İşlemleri</w:t>
      </w:r>
      <w:r>
        <w:rPr>
          <w:rFonts w:ascii="Times New Roman" w:hAnsi="Times New Roman" w:cs="Times New Roman"/>
          <w:sz w:val="24"/>
        </w:rPr>
        <w:t xml:space="preserve"> menüsünden </w:t>
      </w:r>
    </w:p>
    <w:p w:rsidR="00616858" w:rsidRDefault="00616858" w:rsidP="005408BE">
      <w:pPr>
        <w:pStyle w:val="ListeParagraf"/>
        <w:spacing w:line="360" w:lineRule="auto"/>
        <w:jc w:val="both"/>
        <w:rPr>
          <w:rFonts w:ascii="Times New Roman" w:hAnsi="Times New Roman" w:cs="Times New Roman"/>
          <w:sz w:val="24"/>
        </w:rPr>
      </w:pPr>
      <w:r w:rsidRPr="005408BE">
        <w:rPr>
          <w:rFonts w:ascii="Times New Roman" w:hAnsi="Times New Roman" w:cs="Times New Roman"/>
          <w:b/>
          <w:sz w:val="24"/>
          <w:u w:val="single"/>
        </w:rPr>
        <w:t>Görevli İdari Personel</w:t>
      </w:r>
      <w:r>
        <w:rPr>
          <w:rFonts w:ascii="Times New Roman" w:hAnsi="Times New Roman" w:cs="Times New Roman"/>
          <w:b/>
          <w:sz w:val="24"/>
        </w:rPr>
        <w:t xml:space="preserve"> </w:t>
      </w:r>
      <w:r>
        <w:rPr>
          <w:rFonts w:ascii="Times New Roman" w:hAnsi="Times New Roman" w:cs="Times New Roman"/>
          <w:sz w:val="24"/>
        </w:rPr>
        <w:t>kısmında kurs açıldıktan sonra kurs yöneticisinin bilgileri girilecektir.</w:t>
      </w:r>
    </w:p>
    <w:p w:rsidR="005408BE" w:rsidRDefault="00616858" w:rsidP="005408BE">
      <w:pPr>
        <w:pStyle w:val="ListeParagraf"/>
        <w:spacing w:line="360" w:lineRule="auto"/>
        <w:jc w:val="both"/>
        <w:rPr>
          <w:rFonts w:ascii="Times New Roman" w:hAnsi="Times New Roman" w:cs="Times New Roman"/>
          <w:sz w:val="24"/>
        </w:rPr>
      </w:pPr>
      <w:r w:rsidRPr="005408BE">
        <w:rPr>
          <w:rFonts w:ascii="Times New Roman" w:hAnsi="Times New Roman" w:cs="Times New Roman"/>
          <w:b/>
          <w:sz w:val="24"/>
          <w:u w:val="single"/>
        </w:rPr>
        <w:t>Sınıf Tanımlama</w:t>
      </w:r>
      <w:r>
        <w:rPr>
          <w:rFonts w:ascii="Times New Roman" w:hAnsi="Times New Roman" w:cs="Times New Roman"/>
          <w:b/>
          <w:sz w:val="24"/>
        </w:rPr>
        <w:t xml:space="preserve"> </w:t>
      </w:r>
      <w:r>
        <w:rPr>
          <w:rFonts w:ascii="Times New Roman" w:hAnsi="Times New Roman" w:cs="Times New Roman"/>
          <w:sz w:val="24"/>
        </w:rPr>
        <w:t xml:space="preserve">kısmında açılacak sınıflar (ders </w:t>
      </w:r>
      <w:proofErr w:type="gramStart"/>
      <w:r>
        <w:rPr>
          <w:rFonts w:ascii="Times New Roman" w:hAnsi="Times New Roman" w:cs="Times New Roman"/>
          <w:sz w:val="24"/>
        </w:rPr>
        <w:t>bazlı</w:t>
      </w:r>
      <w:proofErr w:type="gramEnd"/>
      <w:r>
        <w:rPr>
          <w:rFonts w:ascii="Times New Roman" w:hAnsi="Times New Roman" w:cs="Times New Roman"/>
          <w:sz w:val="24"/>
        </w:rPr>
        <w:t>) olacak şekilde girişler yapılacaktır. Örneğin Türkçe-6 gibi. İki şube olacak ise örneğin Türkçe 6-A, Türkçe 6-B ya</w:t>
      </w:r>
      <w:r w:rsidR="005408BE">
        <w:rPr>
          <w:rFonts w:ascii="Times New Roman" w:hAnsi="Times New Roman" w:cs="Times New Roman"/>
          <w:sz w:val="24"/>
        </w:rPr>
        <w:t xml:space="preserve"> </w:t>
      </w:r>
      <w:r>
        <w:rPr>
          <w:rFonts w:ascii="Times New Roman" w:hAnsi="Times New Roman" w:cs="Times New Roman"/>
          <w:sz w:val="24"/>
        </w:rPr>
        <w:t>da Türkçe-6 1.Grup, Türkçe-6 2.Grup gibi.</w:t>
      </w:r>
      <w:r w:rsidR="005408BE">
        <w:rPr>
          <w:rFonts w:ascii="Times New Roman" w:hAnsi="Times New Roman" w:cs="Times New Roman"/>
          <w:sz w:val="24"/>
        </w:rPr>
        <w:t xml:space="preserve"> Büyük okullar (çok şube olan) sınıf </w:t>
      </w:r>
      <w:proofErr w:type="gramStart"/>
      <w:r w:rsidR="005408BE">
        <w:rPr>
          <w:rFonts w:ascii="Times New Roman" w:hAnsi="Times New Roman" w:cs="Times New Roman"/>
          <w:sz w:val="24"/>
        </w:rPr>
        <w:t>bazlı</w:t>
      </w:r>
      <w:proofErr w:type="gramEnd"/>
      <w:r w:rsidR="005408BE">
        <w:rPr>
          <w:rFonts w:ascii="Times New Roman" w:hAnsi="Times New Roman" w:cs="Times New Roman"/>
          <w:sz w:val="24"/>
        </w:rPr>
        <w:t xml:space="preserve"> kurs açabileceklerdir.</w:t>
      </w:r>
    </w:p>
    <w:p w:rsidR="00616858" w:rsidRDefault="00910D00" w:rsidP="005408BE">
      <w:pPr>
        <w:pStyle w:val="ListeParagraf"/>
        <w:spacing w:line="360" w:lineRule="auto"/>
        <w:jc w:val="both"/>
        <w:rPr>
          <w:rFonts w:ascii="Times New Roman" w:hAnsi="Times New Roman" w:cs="Times New Roman"/>
          <w:sz w:val="24"/>
        </w:rPr>
      </w:pPr>
      <w:r>
        <w:rPr>
          <w:rFonts w:ascii="Times New Roman" w:hAnsi="Times New Roman" w:cs="Times New Roman"/>
          <w:sz w:val="24"/>
        </w:rPr>
        <w:t xml:space="preserve"> Bu kısımda öğretmen tanımlaması da yapılmaktadır. Eğer öğretmen ihtiyacı var ise </w:t>
      </w:r>
      <w:r w:rsidRPr="00910D00">
        <w:rPr>
          <w:rFonts w:ascii="Times New Roman" w:hAnsi="Times New Roman" w:cs="Times New Roman"/>
          <w:b/>
          <w:sz w:val="24"/>
        </w:rPr>
        <w:t>Bağlı bulunduğunuz il/İlçe müdürlüklerine ders için öğreten ihtiyacı belirt seçeneği</w:t>
      </w:r>
      <w:r>
        <w:rPr>
          <w:rFonts w:ascii="Times New Roman" w:hAnsi="Times New Roman" w:cs="Times New Roman"/>
          <w:sz w:val="24"/>
        </w:rPr>
        <w:t xml:space="preserve"> ile İlçe Milli Eğitimden öğretmen talebinde bulunabilirsiniz. Bu şekilde sizdeki öğretmen eksiği sistem üzerinde görünebilecektir. Aksi halde eksik görünmeyecektir. Bu kısım sınıfların oluşturulup, ders saatlerinin belirtilip, öğretmenlerin görevlendirildiği ve öğrencilerin sınıflara atandığı en önemli kısımdır. Buradaki bütün işlemlerin eksiksiz bir şekilde işlenmesi gerekmektedir.  </w:t>
      </w:r>
    </w:p>
    <w:p w:rsidR="00616858" w:rsidRDefault="00616858" w:rsidP="005408BE">
      <w:pPr>
        <w:pStyle w:val="ListeParagraf"/>
        <w:spacing w:line="360" w:lineRule="auto"/>
        <w:jc w:val="both"/>
        <w:rPr>
          <w:rFonts w:ascii="Times New Roman" w:hAnsi="Times New Roman" w:cs="Times New Roman"/>
          <w:sz w:val="24"/>
        </w:rPr>
      </w:pPr>
      <w:r w:rsidRPr="005408BE">
        <w:rPr>
          <w:rFonts w:ascii="Times New Roman" w:hAnsi="Times New Roman" w:cs="Times New Roman"/>
          <w:b/>
          <w:sz w:val="24"/>
          <w:u w:val="single"/>
        </w:rPr>
        <w:t>Kurs Talebi</w:t>
      </w:r>
      <w:r>
        <w:rPr>
          <w:rFonts w:ascii="Times New Roman" w:hAnsi="Times New Roman" w:cs="Times New Roman"/>
          <w:b/>
          <w:sz w:val="24"/>
        </w:rPr>
        <w:t xml:space="preserve"> </w:t>
      </w:r>
      <w:r>
        <w:rPr>
          <w:rFonts w:ascii="Times New Roman" w:hAnsi="Times New Roman" w:cs="Times New Roman"/>
          <w:sz w:val="24"/>
        </w:rPr>
        <w:t>kısmında kurs merkezi olarak öğrencilere açılabilecek basamak (5-6-7-8) ve dersler tanımlaması, başvurusu yapılacaktır. Kurs Merkezi Başvurusu bu kısımdan yapılmaktadır. Kurs Merkezi olarak örneğin 6. Sınıflara hangisi seçilirse seçilsin okutabileceğiniz 9 ders tanımlaması yaparak bunlardan 5 tanesini açabilirsiniz. Kılavuzda belirtilen ders sayısı ve saatine uygun olacak şekilde kurslar açılacaktır.</w:t>
      </w:r>
    </w:p>
    <w:p w:rsidR="00616858" w:rsidRDefault="00616858" w:rsidP="005408BE">
      <w:pPr>
        <w:pStyle w:val="ListeParagraf"/>
        <w:spacing w:line="360" w:lineRule="auto"/>
        <w:jc w:val="both"/>
        <w:rPr>
          <w:rFonts w:ascii="Times New Roman" w:hAnsi="Times New Roman" w:cs="Times New Roman"/>
          <w:sz w:val="24"/>
        </w:rPr>
      </w:pPr>
      <w:r w:rsidRPr="005408BE">
        <w:rPr>
          <w:rFonts w:ascii="Times New Roman" w:hAnsi="Times New Roman" w:cs="Times New Roman"/>
          <w:b/>
          <w:sz w:val="24"/>
          <w:u w:val="single"/>
        </w:rPr>
        <w:t>Ders Programı</w:t>
      </w:r>
      <w:r>
        <w:rPr>
          <w:rFonts w:ascii="Times New Roman" w:hAnsi="Times New Roman" w:cs="Times New Roman"/>
          <w:b/>
          <w:sz w:val="24"/>
        </w:rPr>
        <w:t xml:space="preserve"> </w:t>
      </w:r>
      <w:r>
        <w:rPr>
          <w:rFonts w:ascii="Times New Roman" w:hAnsi="Times New Roman" w:cs="Times New Roman"/>
          <w:sz w:val="24"/>
        </w:rPr>
        <w:t xml:space="preserve">kısmında kurslar açıldıktan sonra uygulanacak olan ders programı işlenecektir. Ders programını oluşturmak ders </w:t>
      </w:r>
      <w:proofErr w:type="gramStart"/>
      <w:r>
        <w:rPr>
          <w:rFonts w:ascii="Times New Roman" w:hAnsi="Times New Roman" w:cs="Times New Roman"/>
          <w:sz w:val="24"/>
        </w:rPr>
        <w:t>bazlı</w:t>
      </w:r>
      <w:proofErr w:type="gramEnd"/>
      <w:r>
        <w:rPr>
          <w:rFonts w:ascii="Times New Roman" w:hAnsi="Times New Roman" w:cs="Times New Roman"/>
          <w:sz w:val="24"/>
        </w:rPr>
        <w:t xml:space="preserve"> kurs açıldığından dolayı biraz zor olabilir. Kolaylık olması adına başta tek şube gibi düşünüp (5-A, 6-A) gibi ders programını oluşturup, sonra ders </w:t>
      </w:r>
      <w:proofErr w:type="gramStart"/>
      <w:r>
        <w:rPr>
          <w:rFonts w:ascii="Times New Roman" w:hAnsi="Times New Roman" w:cs="Times New Roman"/>
          <w:sz w:val="24"/>
        </w:rPr>
        <w:t>bazlıya</w:t>
      </w:r>
      <w:proofErr w:type="gramEnd"/>
      <w:r>
        <w:rPr>
          <w:rFonts w:ascii="Times New Roman" w:hAnsi="Times New Roman" w:cs="Times New Roman"/>
          <w:sz w:val="24"/>
        </w:rPr>
        <w:t xml:space="preserve"> çevirebilirsiniz. Sisteme kesinlikle ders </w:t>
      </w:r>
      <w:proofErr w:type="gramStart"/>
      <w:r>
        <w:rPr>
          <w:rFonts w:ascii="Times New Roman" w:hAnsi="Times New Roman" w:cs="Times New Roman"/>
          <w:sz w:val="24"/>
        </w:rPr>
        <w:t>bazlı</w:t>
      </w:r>
      <w:proofErr w:type="gramEnd"/>
      <w:r>
        <w:rPr>
          <w:rFonts w:ascii="Times New Roman" w:hAnsi="Times New Roman" w:cs="Times New Roman"/>
          <w:sz w:val="24"/>
        </w:rPr>
        <w:t xml:space="preserve"> işlenecektir. </w:t>
      </w:r>
    </w:p>
    <w:p w:rsidR="00DD17A7" w:rsidRDefault="00DD17A7" w:rsidP="005408BE">
      <w:pPr>
        <w:pStyle w:val="ListeParagraf"/>
        <w:spacing w:line="360" w:lineRule="auto"/>
        <w:jc w:val="both"/>
        <w:rPr>
          <w:rFonts w:ascii="Times New Roman" w:hAnsi="Times New Roman" w:cs="Times New Roman"/>
          <w:sz w:val="24"/>
        </w:rPr>
      </w:pPr>
      <w:r w:rsidRPr="005408BE">
        <w:rPr>
          <w:rFonts w:ascii="Times New Roman" w:hAnsi="Times New Roman" w:cs="Times New Roman"/>
          <w:b/>
          <w:sz w:val="24"/>
          <w:u w:val="single"/>
        </w:rPr>
        <w:t>Devamsızlık</w:t>
      </w:r>
      <w:r>
        <w:rPr>
          <w:rFonts w:ascii="Times New Roman" w:hAnsi="Times New Roman" w:cs="Times New Roman"/>
          <w:b/>
          <w:sz w:val="24"/>
        </w:rPr>
        <w:t xml:space="preserve"> </w:t>
      </w:r>
      <w:r>
        <w:rPr>
          <w:rFonts w:ascii="Times New Roman" w:hAnsi="Times New Roman" w:cs="Times New Roman"/>
          <w:sz w:val="24"/>
        </w:rPr>
        <w:t xml:space="preserve">kısmında mümkünse günlük, değilse en geç haftalık olarak devamsızlıkların ders </w:t>
      </w:r>
      <w:proofErr w:type="gramStart"/>
      <w:r>
        <w:rPr>
          <w:rFonts w:ascii="Times New Roman" w:hAnsi="Times New Roman" w:cs="Times New Roman"/>
          <w:sz w:val="24"/>
        </w:rPr>
        <w:t>bazlı</w:t>
      </w:r>
      <w:proofErr w:type="gramEnd"/>
      <w:r>
        <w:rPr>
          <w:rFonts w:ascii="Times New Roman" w:hAnsi="Times New Roman" w:cs="Times New Roman"/>
          <w:sz w:val="24"/>
        </w:rPr>
        <w:t xml:space="preserve"> olarak işlenmesi gerekmektedir. Bu kısımda ders defterlerinin de dolu olması ve devamsızlığın dikkatli tutularak işlenmesi gerekmektedir. Devamsızlık işleri kurs yöneticisinin görevi dâhilindedir.</w:t>
      </w:r>
    </w:p>
    <w:p w:rsidR="00DD17A7" w:rsidRDefault="00DD17A7" w:rsidP="005408BE">
      <w:pPr>
        <w:pStyle w:val="ListeParagraf"/>
        <w:numPr>
          <w:ilvl w:val="0"/>
          <w:numId w:val="2"/>
        </w:numPr>
        <w:spacing w:line="360" w:lineRule="auto"/>
        <w:ind w:left="851" w:hanging="425"/>
        <w:jc w:val="both"/>
        <w:rPr>
          <w:rFonts w:ascii="Times New Roman" w:hAnsi="Times New Roman" w:cs="Times New Roman"/>
          <w:sz w:val="24"/>
        </w:rPr>
      </w:pPr>
      <w:r>
        <w:rPr>
          <w:rFonts w:ascii="Times New Roman" w:hAnsi="Times New Roman" w:cs="Times New Roman"/>
          <w:b/>
          <w:sz w:val="24"/>
        </w:rPr>
        <w:t xml:space="preserve">Öğretmen İşlemleri </w:t>
      </w:r>
      <w:r>
        <w:rPr>
          <w:rFonts w:ascii="Times New Roman" w:hAnsi="Times New Roman" w:cs="Times New Roman"/>
          <w:sz w:val="24"/>
        </w:rPr>
        <w:t>me</w:t>
      </w:r>
      <w:r w:rsidRPr="00DD17A7">
        <w:rPr>
          <w:rFonts w:ascii="Times New Roman" w:hAnsi="Times New Roman" w:cs="Times New Roman"/>
          <w:sz w:val="24"/>
        </w:rPr>
        <w:t>nüsünden</w:t>
      </w:r>
      <w:r>
        <w:rPr>
          <w:rFonts w:ascii="Times New Roman" w:hAnsi="Times New Roman" w:cs="Times New Roman"/>
          <w:sz w:val="24"/>
        </w:rPr>
        <w:t xml:space="preserve"> kurs merkezinizde görev almak isteyen öğretmenlerin listesini göreceksiniz. İhtiyacınız olan </w:t>
      </w:r>
      <w:proofErr w:type="gramStart"/>
      <w:r>
        <w:rPr>
          <w:rFonts w:ascii="Times New Roman" w:hAnsi="Times New Roman" w:cs="Times New Roman"/>
          <w:sz w:val="24"/>
        </w:rPr>
        <w:t>branşlarda</w:t>
      </w:r>
      <w:proofErr w:type="gramEnd"/>
      <w:r>
        <w:rPr>
          <w:rFonts w:ascii="Times New Roman" w:hAnsi="Times New Roman" w:cs="Times New Roman"/>
          <w:sz w:val="24"/>
        </w:rPr>
        <w:t xml:space="preserve"> öğrenci tercihini de göz önünde bulundurarak </w:t>
      </w:r>
      <w:r>
        <w:rPr>
          <w:rFonts w:ascii="Times New Roman" w:hAnsi="Times New Roman" w:cs="Times New Roman"/>
          <w:sz w:val="24"/>
        </w:rPr>
        <w:lastRenderedPageBreak/>
        <w:t>görevlendirilecek öğretmenler bur</w:t>
      </w:r>
      <w:r w:rsidR="005408BE">
        <w:rPr>
          <w:rFonts w:ascii="Times New Roman" w:hAnsi="Times New Roman" w:cs="Times New Roman"/>
          <w:sz w:val="24"/>
        </w:rPr>
        <w:t>a</w:t>
      </w:r>
      <w:r>
        <w:rPr>
          <w:rFonts w:ascii="Times New Roman" w:hAnsi="Times New Roman" w:cs="Times New Roman"/>
          <w:sz w:val="24"/>
        </w:rPr>
        <w:t xml:space="preserve">dan belirlenecektir. Sizde görevi olmayan öğretmenleri kesinlikle </w:t>
      </w:r>
      <w:r>
        <w:rPr>
          <w:rFonts w:ascii="Times New Roman" w:hAnsi="Times New Roman" w:cs="Times New Roman"/>
          <w:b/>
          <w:sz w:val="24"/>
        </w:rPr>
        <w:t>İhtiyaç Fazlası Bildirme S</w:t>
      </w:r>
      <w:r w:rsidRPr="00DD17A7">
        <w:rPr>
          <w:rFonts w:ascii="Times New Roman" w:hAnsi="Times New Roman" w:cs="Times New Roman"/>
          <w:b/>
          <w:sz w:val="24"/>
        </w:rPr>
        <w:t>eçeneği</w:t>
      </w:r>
      <w:r>
        <w:rPr>
          <w:rFonts w:ascii="Times New Roman" w:hAnsi="Times New Roman" w:cs="Times New Roman"/>
          <w:sz w:val="24"/>
        </w:rPr>
        <w:t xml:space="preserve"> ile sisteminizden düşürebilirsiniz. Yalnız bu kısımda öğretmenin birden fazla tercihi olacağı için ihtiyaç fazlası denildiğinde bir sonraki tercihi olan kurs merkezinin sistemine düşecektir. Bu yüzden bu kısmın kursların başlayacağı zamana kadar sık sık kontrol edilerek, kurs merkezinde görevli olmayan öğretmenleri sisteminizden düşürmeniz gerekmektedir. Ayrıca </w:t>
      </w:r>
      <w:r w:rsidRPr="00DD17A7">
        <w:rPr>
          <w:rFonts w:ascii="Times New Roman" w:hAnsi="Times New Roman" w:cs="Times New Roman"/>
          <w:b/>
          <w:sz w:val="24"/>
        </w:rPr>
        <w:t>Ders Tamamlama</w:t>
      </w:r>
      <w:r>
        <w:rPr>
          <w:rFonts w:ascii="Times New Roman" w:hAnsi="Times New Roman" w:cs="Times New Roman"/>
          <w:sz w:val="24"/>
        </w:rPr>
        <w:t xml:space="preserve"> seçeneği ile bir öğretmeni birden fazla kurs merkezinin sisteminde görevlendirebilmekteyiz. </w:t>
      </w:r>
      <w:r w:rsidRPr="00910D00">
        <w:rPr>
          <w:rFonts w:ascii="Times New Roman" w:hAnsi="Times New Roman" w:cs="Times New Roman"/>
          <w:b/>
          <w:sz w:val="24"/>
        </w:rPr>
        <w:t>Yalnız bununla ilgili ikinci kurs merkezinden herhangi bir yazı almadan bu seçeneği kesinlikle seçilmemesi gerekmektedir</w:t>
      </w:r>
      <w:r>
        <w:rPr>
          <w:rFonts w:ascii="Times New Roman" w:hAnsi="Times New Roman" w:cs="Times New Roman"/>
          <w:sz w:val="24"/>
        </w:rPr>
        <w:t>. Çünkü bu seçenekle öğretmen bir sonraki kurs merkezi tercihine düşmekte ve görevli olduğu içinde sistemden düşürülememektedir.</w:t>
      </w:r>
    </w:p>
    <w:p w:rsidR="00910D00" w:rsidRDefault="00910D00" w:rsidP="005408BE">
      <w:pPr>
        <w:pStyle w:val="ListeParagraf"/>
        <w:numPr>
          <w:ilvl w:val="0"/>
          <w:numId w:val="2"/>
        </w:numPr>
        <w:spacing w:line="360" w:lineRule="auto"/>
        <w:ind w:left="851" w:hanging="425"/>
        <w:jc w:val="both"/>
        <w:rPr>
          <w:rFonts w:ascii="Times New Roman" w:hAnsi="Times New Roman" w:cs="Times New Roman"/>
          <w:sz w:val="24"/>
        </w:rPr>
      </w:pPr>
      <w:r>
        <w:rPr>
          <w:rFonts w:ascii="Times New Roman" w:hAnsi="Times New Roman" w:cs="Times New Roman"/>
          <w:b/>
          <w:sz w:val="24"/>
        </w:rPr>
        <w:t xml:space="preserve">Öğrenci İşlemleri </w:t>
      </w:r>
      <w:r w:rsidR="005408BE">
        <w:rPr>
          <w:rFonts w:ascii="Times New Roman" w:hAnsi="Times New Roman" w:cs="Times New Roman"/>
          <w:sz w:val="24"/>
        </w:rPr>
        <w:t>menüsünden öğrencilerle</w:t>
      </w:r>
      <w:r>
        <w:rPr>
          <w:rFonts w:ascii="Times New Roman" w:hAnsi="Times New Roman" w:cs="Times New Roman"/>
          <w:sz w:val="24"/>
        </w:rPr>
        <w:t xml:space="preserve"> ilgili işlemler yapılabilmektedir. EBA şifresi vermek, daha sonradan okula nakil ile gelen öğrenciyi sınıfa eklemek gibi işlemler yapılabilmektedir.</w:t>
      </w:r>
    </w:p>
    <w:p w:rsidR="00910D00" w:rsidRDefault="00910D00" w:rsidP="005408BE">
      <w:pPr>
        <w:pStyle w:val="ListeParagraf"/>
        <w:numPr>
          <w:ilvl w:val="0"/>
          <w:numId w:val="2"/>
        </w:numPr>
        <w:spacing w:line="360" w:lineRule="auto"/>
        <w:ind w:left="851" w:hanging="425"/>
        <w:jc w:val="both"/>
        <w:rPr>
          <w:rFonts w:ascii="Times New Roman" w:hAnsi="Times New Roman" w:cs="Times New Roman"/>
          <w:sz w:val="24"/>
        </w:rPr>
      </w:pPr>
      <w:r>
        <w:rPr>
          <w:rFonts w:ascii="Times New Roman" w:hAnsi="Times New Roman" w:cs="Times New Roman"/>
          <w:b/>
          <w:sz w:val="24"/>
        </w:rPr>
        <w:t xml:space="preserve">Testler </w:t>
      </w:r>
      <w:r>
        <w:rPr>
          <w:rFonts w:ascii="Times New Roman" w:hAnsi="Times New Roman" w:cs="Times New Roman"/>
          <w:sz w:val="24"/>
        </w:rPr>
        <w:t xml:space="preserve">menüsünden Ölçme Değerlendirme ve Sınav Hizmetleri Genel Müdürlüğünün sitesine bağlanmakta ve orda sürekli yayınlanan kazanım testlerinden faydalanılabilmektedir. Bu testlerin kesinlikle uygulanmasının sağlanması kurs yöneticisinin sorumluluğundadır. </w:t>
      </w:r>
      <w:r w:rsidR="004D7562">
        <w:rPr>
          <w:rFonts w:ascii="Times New Roman" w:hAnsi="Times New Roman" w:cs="Times New Roman"/>
          <w:sz w:val="24"/>
        </w:rPr>
        <w:t xml:space="preserve">Ön değerlendirme testleri ile de kurs balamadan önce öğrenci seviyelerini belirleyebilecek ve birden fazla şubede var ise buna göre seviye sınıfı oluşturabileceksiniz. </w:t>
      </w:r>
    </w:p>
    <w:p w:rsidR="004D7562" w:rsidRDefault="004D7562" w:rsidP="005408BE">
      <w:pPr>
        <w:spacing w:line="360" w:lineRule="auto"/>
        <w:jc w:val="both"/>
        <w:rPr>
          <w:rFonts w:ascii="Times New Roman" w:hAnsi="Times New Roman" w:cs="Times New Roman"/>
          <w:sz w:val="24"/>
        </w:rPr>
      </w:pPr>
    </w:p>
    <w:p w:rsidR="004D7562" w:rsidRPr="004D7562" w:rsidRDefault="005408BE" w:rsidP="005408BE">
      <w:pPr>
        <w:pStyle w:val="AralkYok"/>
        <w:jc w:val="both"/>
        <w:rPr>
          <w:rFonts w:ascii="Times New Roman" w:hAnsi="Times New Roman" w:cs="Times New Roman"/>
          <w:sz w:val="24"/>
        </w:rPr>
      </w:pPr>
      <w:r>
        <w:tab/>
      </w:r>
      <w:r>
        <w:tab/>
      </w:r>
      <w:r>
        <w:tab/>
      </w:r>
      <w:r>
        <w:tab/>
      </w:r>
      <w:r>
        <w:tab/>
      </w:r>
      <w:r>
        <w:tab/>
      </w:r>
      <w:r>
        <w:tab/>
      </w:r>
      <w:r>
        <w:tab/>
      </w:r>
      <w:r>
        <w:tab/>
        <w:t xml:space="preserve">      </w:t>
      </w:r>
      <w:bookmarkStart w:id="0" w:name="_GoBack"/>
      <w:bookmarkEnd w:id="0"/>
    </w:p>
    <w:p w:rsidR="004D7562" w:rsidRPr="004D7562" w:rsidRDefault="004D7562" w:rsidP="005408BE">
      <w:pPr>
        <w:pStyle w:val="AralkYok"/>
        <w:jc w:val="both"/>
        <w:rPr>
          <w:rFonts w:ascii="Times New Roman" w:hAnsi="Times New Roman" w:cs="Times New Roman"/>
          <w:sz w:val="24"/>
        </w:rPr>
      </w:pPr>
      <w:r w:rsidRPr="004D7562">
        <w:rPr>
          <w:rFonts w:ascii="Times New Roman" w:hAnsi="Times New Roman" w:cs="Times New Roman"/>
          <w:sz w:val="24"/>
        </w:rPr>
        <w:tab/>
      </w:r>
      <w:r w:rsidRPr="004D7562">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4D7562">
        <w:rPr>
          <w:rFonts w:ascii="Times New Roman" w:hAnsi="Times New Roman" w:cs="Times New Roman"/>
          <w:sz w:val="24"/>
        </w:rPr>
        <w:t>E-Kurs Modül Sorumlusu</w:t>
      </w:r>
    </w:p>
    <w:p w:rsidR="004D7562" w:rsidRPr="004D7562" w:rsidRDefault="004D7562" w:rsidP="005408BE">
      <w:pPr>
        <w:spacing w:line="360" w:lineRule="auto"/>
        <w:jc w:val="both"/>
        <w:rPr>
          <w:rFonts w:ascii="Times New Roman" w:hAnsi="Times New Roman" w:cs="Times New Roman"/>
          <w:sz w:val="24"/>
        </w:rPr>
      </w:pPr>
    </w:p>
    <w:sectPr w:rsidR="004D7562" w:rsidRPr="004D7562" w:rsidSect="001C64AA">
      <w:pgSz w:w="11906" w:h="16838"/>
      <w:pgMar w:top="1417" w:right="84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BB68D1"/>
    <w:multiLevelType w:val="hybridMultilevel"/>
    <w:tmpl w:val="D0143B1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407791B"/>
    <w:multiLevelType w:val="hybridMultilevel"/>
    <w:tmpl w:val="5344C8C2"/>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4AA"/>
    <w:rsid w:val="001C64AA"/>
    <w:rsid w:val="00276951"/>
    <w:rsid w:val="004D7562"/>
    <w:rsid w:val="005408BE"/>
    <w:rsid w:val="00542AFC"/>
    <w:rsid w:val="00616858"/>
    <w:rsid w:val="00910D00"/>
    <w:rsid w:val="00B237B0"/>
    <w:rsid w:val="00D96426"/>
    <w:rsid w:val="00DD17A7"/>
    <w:rsid w:val="00E555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7AEA3-318F-4A19-AC30-F7CC2AC05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C64AA"/>
    <w:pPr>
      <w:ind w:left="720"/>
      <w:contextualSpacing/>
    </w:pPr>
  </w:style>
  <w:style w:type="character" w:styleId="Kpr">
    <w:name w:val="Hyperlink"/>
    <w:basedOn w:val="VarsaylanParagrafYazTipi"/>
    <w:uiPriority w:val="99"/>
    <w:unhideWhenUsed/>
    <w:rsid w:val="001C64AA"/>
    <w:rPr>
      <w:color w:val="0000FF" w:themeColor="hyperlink"/>
      <w:u w:val="single"/>
    </w:rPr>
  </w:style>
  <w:style w:type="paragraph" w:styleId="AralkYok">
    <w:name w:val="No Spacing"/>
    <w:uiPriority w:val="1"/>
    <w:qFormat/>
    <w:rsid w:val="004D75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kurs.eba.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642</Words>
  <Characters>3663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ÜNAL NARMAN</dc:creator>
  <cp:lastModifiedBy>Okul</cp:lastModifiedBy>
  <cp:revision>4</cp:revision>
  <dcterms:created xsi:type="dcterms:W3CDTF">2017-09-28T07:46:00Z</dcterms:created>
  <dcterms:modified xsi:type="dcterms:W3CDTF">2017-12-07T10:51:00Z</dcterms:modified>
</cp:coreProperties>
</file>